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2E12" w14:textId="62D7FE9F" w:rsidR="00A3594D" w:rsidRPr="00F22408" w:rsidRDefault="007B0B9B">
      <w:pPr>
        <w:rPr>
          <w:sz w:val="20"/>
          <w:szCs w:val="20"/>
          <w:u w:val="none"/>
        </w:rPr>
      </w:pPr>
      <w:r w:rsidRPr="00F22408">
        <w:rPr>
          <w:noProof/>
          <w:sz w:val="20"/>
          <w:szCs w:val="20"/>
          <w:u w:val="none"/>
        </w:rPr>
        <w:drawing>
          <wp:anchor distT="0" distB="0" distL="114300" distR="114300" simplePos="0" relativeHeight="251570176" behindDoc="0" locked="0" layoutInCell="1" allowOverlap="1" wp14:anchorId="784182CD" wp14:editId="6FE6206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7400" cy="863600"/>
            <wp:effectExtent l="0" t="0" r="0" b="0"/>
            <wp:wrapSquare wrapText="bothSides"/>
            <wp:docPr id="1" name="Picture 1" descr="Tudor Grange Primary Academy Hockley H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dor Grange Primary Academy Hockley Heat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0" t="9945" r="30968" b="10158"/>
                    <a:stretch/>
                  </pic:blipFill>
                  <pic:spPr bwMode="auto">
                    <a:xfrm>
                      <a:off x="0" y="0"/>
                      <a:ext cx="787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9B7" w:rsidRPr="00F22408">
        <w:rPr>
          <w:noProof/>
          <w:sz w:val="20"/>
          <w:szCs w:val="20"/>
          <w:u w:val="none"/>
        </w:rPr>
        <mc:AlternateContent>
          <mc:Choice Requires="wps">
            <w:drawing>
              <wp:anchor distT="45720" distB="45720" distL="114300" distR="114300" simplePos="0" relativeHeight="251586560" behindDoc="0" locked="0" layoutInCell="1" allowOverlap="1" wp14:anchorId="431351B6" wp14:editId="3ACB64F0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137785" cy="844550"/>
                <wp:effectExtent l="19050" t="19050" r="247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E76D5" w14:textId="47B52371" w:rsidR="003E159B" w:rsidRPr="00D7566F" w:rsidRDefault="003E159B" w:rsidP="003E159B">
                            <w:pPr>
                              <w:jc w:val="center"/>
                              <w:rPr>
                                <w:sz w:val="40"/>
                                <w:szCs w:val="28"/>
                                <w:u w:val="none"/>
                              </w:rPr>
                            </w:pPr>
                            <w:r w:rsidRPr="00D7566F">
                              <w:rPr>
                                <w:sz w:val="40"/>
                                <w:szCs w:val="28"/>
                                <w:u w:val="none"/>
                              </w:rPr>
                              <w:t>Key Instant Recall Facts</w:t>
                            </w:r>
                          </w:p>
                          <w:p w14:paraId="05C01F81" w14:textId="2FD93F5A" w:rsidR="003E159B" w:rsidRPr="00D7566F" w:rsidRDefault="003E159B" w:rsidP="003E159B">
                            <w:pPr>
                              <w:jc w:val="center"/>
                              <w:rPr>
                                <w:sz w:val="40"/>
                                <w:szCs w:val="28"/>
                                <w:u w:val="none"/>
                              </w:rPr>
                            </w:pPr>
                            <w:r w:rsidRPr="00D7566F">
                              <w:rPr>
                                <w:sz w:val="40"/>
                                <w:szCs w:val="28"/>
                                <w:u w:val="none"/>
                              </w:rPr>
                              <w:t xml:space="preserve">Year </w:t>
                            </w:r>
                            <w:r w:rsidR="00A62EEF">
                              <w:rPr>
                                <w:sz w:val="40"/>
                                <w:szCs w:val="28"/>
                                <w:u w:val="none"/>
                              </w:rPr>
                              <w:t>4</w:t>
                            </w:r>
                            <w:r w:rsidRPr="00D7566F">
                              <w:rPr>
                                <w:sz w:val="40"/>
                                <w:szCs w:val="28"/>
                                <w:u w:val="none"/>
                              </w:rPr>
                              <w:t xml:space="preserve">: </w:t>
                            </w:r>
                            <w:r w:rsidR="00A62EEF">
                              <w:rPr>
                                <w:sz w:val="40"/>
                                <w:szCs w:val="28"/>
                                <w:u w:val="none"/>
                              </w:rPr>
                              <w:t>Spring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35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35pt;margin-top:1.5pt;width:404.55pt;height:66.5pt;z-index:251586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" strokecolor="#538135 [2409]" strokeweight="2.25pt">
                <v:textbox>
                  <w:txbxContent>
                    <w:p w14:paraId="144E76D5" w14:textId="47B52371" w:rsidR="003E159B" w:rsidRPr="00D7566F" w:rsidRDefault="003E159B" w:rsidP="003E159B">
                      <w:pPr>
                        <w:jc w:val="center"/>
                        <w:rPr>
                          <w:sz w:val="40"/>
                          <w:szCs w:val="28"/>
                          <w:u w:val="none"/>
                        </w:rPr>
                      </w:pPr>
                      <w:r w:rsidRPr="00D7566F">
                        <w:rPr>
                          <w:sz w:val="40"/>
                          <w:szCs w:val="28"/>
                          <w:u w:val="none"/>
                        </w:rPr>
                        <w:t>Key Instant Recall Facts</w:t>
                      </w:r>
                    </w:p>
                    <w:p w14:paraId="05C01F81" w14:textId="2FD93F5A" w:rsidR="003E159B" w:rsidRPr="00D7566F" w:rsidRDefault="003E159B" w:rsidP="003E159B">
                      <w:pPr>
                        <w:jc w:val="center"/>
                        <w:rPr>
                          <w:sz w:val="40"/>
                          <w:szCs w:val="28"/>
                          <w:u w:val="none"/>
                        </w:rPr>
                      </w:pPr>
                      <w:r w:rsidRPr="00D7566F">
                        <w:rPr>
                          <w:sz w:val="40"/>
                          <w:szCs w:val="28"/>
                          <w:u w:val="none"/>
                        </w:rPr>
                        <w:t xml:space="preserve">Year </w:t>
                      </w:r>
                      <w:r w:rsidR="00A62EEF">
                        <w:rPr>
                          <w:sz w:val="40"/>
                          <w:szCs w:val="28"/>
                          <w:u w:val="none"/>
                        </w:rPr>
                        <w:t>4</w:t>
                      </w:r>
                      <w:r w:rsidRPr="00D7566F">
                        <w:rPr>
                          <w:sz w:val="40"/>
                          <w:szCs w:val="28"/>
                          <w:u w:val="none"/>
                        </w:rPr>
                        <w:t xml:space="preserve">: </w:t>
                      </w:r>
                      <w:r w:rsidR="00A62EEF">
                        <w:rPr>
                          <w:sz w:val="40"/>
                          <w:szCs w:val="28"/>
                          <w:u w:val="none"/>
                        </w:rPr>
                        <w:t>Spring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A41EF4" w14:textId="5DF86D62" w:rsidR="00335DF9" w:rsidRPr="00E44BA6" w:rsidRDefault="003E159B" w:rsidP="00E44BA6">
      <w:pPr>
        <w:rPr>
          <w:b/>
          <w:bCs/>
          <w:sz w:val="22"/>
          <w:u w:val="none"/>
        </w:rPr>
      </w:pPr>
      <w:r w:rsidRPr="00E44BA6">
        <w:rPr>
          <w:b/>
          <w:bCs/>
          <w:sz w:val="22"/>
          <w:u w:val="none"/>
        </w:rPr>
        <w:t xml:space="preserve">WALT: </w:t>
      </w:r>
      <w:r w:rsidR="00A9703A">
        <w:rPr>
          <w:b/>
          <w:bCs/>
          <w:sz w:val="22"/>
          <w:u w:val="none"/>
        </w:rPr>
        <w:t xml:space="preserve">tell the time to </w:t>
      </w:r>
      <w:proofErr w:type="gramStart"/>
      <w:r w:rsidR="00FA4B5A">
        <w:rPr>
          <w:b/>
          <w:bCs/>
          <w:sz w:val="22"/>
          <w:u w:val="none"/>
        </w:rPr>
        <w:t>5 minute</w:t>
      </w:r>
      <w:proofErr w:type="gramEnd"/>
      <w:r w:rsidR="00FA4B5A">
        <w:rPr>
          <w:b/>
          <w:bCs/>
          <w:sz w:val="22"/>
          <w:u w:val="none"/>
        </w:rPr>
        <w:t xml:space="preserve"> intervals</w:t>
      </w:r>
    </w:p>
    <w:p w14:paraId="33AB144B" w14:textId="485E2CC9" w:rsidR="00AD04B9" w:rsidRDefault="008C520C" w:rsidP="00452872">
      <w:pPr>
        <w:contextualSpacing/>
        <w:rPr>
          <w:sz w:val="20"/>
          <w:szCs w:val="20"/>
          <w:u w:val="none"/>
        </w:rPr>
      </w:pPr>
      <w:r w:rsidRPr="00F22408">
        <w:rPr>
          <w:noProof/>
          <w:sz w:val="20"/>
          <w:szCs w:val="20"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8D5CFA" wp14:editId="6036EC86">
                <wp:simplePos x="0" y="0"/>
                <wp:positionH relativeFrom="margin">
                  <wp:align>right</wp:align>
                </wp:positionH>
                <wp:positionV relativeFrom="paragraph">
                  <wp:posOffset>708025</wp:posOffset>
                </wp:positionV>
                <wp:extent cx="6082665" cy="2724150"/>
                <wp:effectExtent l="19050" t="19050" r="13335" b="19050"/>
                <wp:wrapSquare wrapText="bothSides"/>
                <wp:docPr id="13263845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40A97" w14:textId="41D34774" w:rsidR="000D6336" w:rsidRPr="00ED7937" w:rsidRDefault="00E5077A" w:rsidP="000D6336">
                            <w:pPr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254D1A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Key Vocab</w:t>
                            </w:r>
                            <w:r w:rsidR="00A84015" w:rsidRPr="00254D1A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ulary</w:t>
                            </w:r>
                            <w:r w:rsidR="00E44BA6"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</w:p>
                          <w:p w14:paraId="28B96030" w14:textId="6F793DCB" w:rsidR="008C520C" w:rsidRDefault="008C520C" w:rsidP="00F22408">
                            <w:pPr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noProof/>
                                <w:u w:val="none"/>
                              </w:rPr>
                              <w:t xml:space="preserve">                                          </w:t>
                            </w:r>
                            <w:r w:rsidR="00ED7937" w:rsidRPr="00ED7937">
                              <w:rPr>
                                <w:noProof/>
                                <w:u w:val="none"/>
                              </w:rPr>
                              <w:drawing>
                                <wp:inline distT="0" distB="0" distL="0" distR="0" wp14:anchorId="3F34E17B" wp14:editId="3A4EA0AD">
                                  <wp:extent cx="3134934" cy="2369820"/>
                                  <wp:effectExtent l="0" t="0" r="8890" b="0"/>
                                  <wp:docPr id="372511540" name="Picture 1" descr="A clock showing time and ti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2511540" name="Picture 1" descr="A clock showing time and time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414" r="37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0024" cy="2426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5E13AE" w14:textId="77777777" w:rsidR="008C520C" w:rsidRDefault="008C520C" w:rsidP="00F22408">
                            <w:pPr>
                              <w:contextualSpacing/>
                              <w:rPr>
                                <w:b/>
                                <w:bCs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08F1E1FE" w14:textId="2DA564DC" w:rsidR="00B44E70" w:rsidRPr="00F22408" w:rsidRDefault="00B44E70" w:rsidP="00A74C92">
                            <w:pPr>
                              <w:contextualSpacing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5CFA" id="_x0000_s1027" type="#_x0000_t202" style="position:absolute;margin-left:427.75pt;margin-top:55.75pt;width:478.95pt;height:2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" strokecolor="#ffc000" strokeweight="2.25pt">
                <v:textbox>
                  <w:txbxContent>
                    <w:p w14:paraId="38540A97" w14:textId="41D34774" w:rsidR="000D6336" w:rsidRPr="00ED7937" w:rsidRDefault="00E5077A" w:rsidP="000D6336">
                      <w:pPr>
                        <w:contextualSpacing/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</w:pPr>
                      <w:r w:rsidRPr="00254D1A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Key Vocab</w:t>
                      </w:r>
                      <w:r w:rsidR="00A84015" w:rsidRPr="00254D1A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ulary</w:t>
                      </w:r>
                      <w:r w:rsidR="00E44BA6"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  <w:t>:</w:t>
                      </w:r>
                    </w:p>
                    <w:p w14:paraId="28B96030" w14:textId="6F793DCB" w:rsidR="008C520C" w:rsidRDefault="008C520C" w:rsidP="00F22408">
                      <w:pPr>
                        <w:contextualSpacing/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noProof/>
                          <w:u w:val="none"/>
                        </w:rPr>
                        <w:t xml:space="preserve">                                          </w:t>
                      </w:r>
                      <w:r w:rsidR="00ED7937" w:rsidRPr="00ED7937">
                        <w:rPr>
                          <w:noProof/>
                          <w:u w:val="none"/>
                        </w:rPr>
                        <w:drawing>
                          <wp:inline distT="0" distB="0" distL="0" distR="0" wp14:anchorId="3F34E17B" wp14:editId="3A4EA0AD">
                            <wp:extent cx="3134934" cy="2369820"/>
                            <wp:effectExtent l="0" t="0" r="8890" b="0"/>
                            <wp:docPr id="372511540" name="Picture 1" descr="A clock showing time and ti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2511540" name="Picture 1" descr="A clock showing time and time&#10;&#10;Description automatically generated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414" r="37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10024" cy="24265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5E13AE" w14:textId="77777777" w:rsidR="008C520C" w:rsidRDefault="008C520C" w:rsidP="00F22408">
                      <w:pPr>
                        <w:contextualSpacing/>
                        <w:rPr>
                          <w:b/>
                          <w:bCs/>
                          <w:sz w:val="20"/>
                          <w:szCs w:val="20"/>
                          <w:u w:val="none"/>
                        </w:rPr>
                      </w:pPr>
                    </w:p>
                    <w:p w14:paraId="08F1E1FE" w14:textId="2DA564DC" w:rsidR="00B44E70" w:rsidRPr="00F22408" w:rsidRDefault="00B44E70" w:rsidP="00A74C92">
                      <w:pPr>
                        <w:contextualSpacing/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2CF2">
        <w:rPr>
          <w:noProof/>
          <w:sz w:val="20"/>
          <w:szCs w:val="20"/>
          <w:u w:val="none"/>
        </w:rPr>
        <w:drawing>
          <wp:anchor distT="0" distB="0" distL="114300" distR="114300" simplePos="0" relativeHeight="251660288" behindDoc="0" locked="0" layoutInCell="1" allowOverlap="1" wp14:anchorId="1CAD28FB" wp14:editId="699AC3F6">
            <wp:simplePos x="0" y="0"/>
            <wp:positionH relativeFrom="column">
              <wp:posOffset>101600</wp:posOffset>
            </wp:positionH>
            <wp:positionV relativeFrom="paragraph">
              <wp:posOffset>970915</wp:posOffset>
            </wp:positionV>
            <wp:extent cx="2484028" cy="2369820"/>
            <wp:effectExtent l="0" t="0" r="0" b="0"/>
            <wp:wrapNone/>
            <wp:docPr id="1466621004" name="Picture 1" descr="A clock with arrows pointing at the ti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621004" name="Picture 1" descr="A clock with arrows pointing at the ti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28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59B" w:rsidRPr="00F22408">
        <w:rPr>
          <w:sz w:val="20"/>
          <w:szCs w:val="20"/>
          <w:u w:val="none"/>
        </w:rPr>
        <w:t xml:space="preserve">This KIRF will be tested at the start and end of the term. In school, your child will receive one, </w:t>
      </w:r>
      <w:r w:rsidR="008D634F" w:rsidRPr="00F22408">
        <w:rPr>
          <w:sz w:val="20"/>
          <w:szCs w:val="20"/>
          <w:u w:val="none"/>
        </w:rPr>
        <w:t>fifteen-minute</w:t>
      </w:r>
      <w:r w:rsidR="003E159B" w:rsidRPr="00F22408">
        <w:rPr>
          <w:sz w:val="20"/>
          <w:szCs w:val="20"/>
          <w:u w:val="none"/>
        </w:rPr>
        <w:t xml:space="preserve">, timetabled slot a week to practise this skill. </w:t>
      </w:r>
      <w:r w:rsidR="003E159B" w:rsidRPr="00F22408">
        <w:rPr>
          <w:b/>
          <w:bCs/>
          <w:sz w:val="20"/>
          <w:szCs w:val="20"/>
          <w:u w:val="none"/>
        </w:rPr>
        <w:t xml:space="preserve">By the end of this half term, children in Year </w:t>
      </w:r>
      <w:r w:rsidR="00FA4B5A">
        <w:rPr>
          <w:b/>
          <w:bCs/>
          <w:sz w:val="20"/>
          <w:szCs w:val="20"/>
          <w:u w:val="none"/>
        </w:rPr>
        <w:t>4</w:t>
      </w:r>
      <w:r w:rsidR="003E159B" w:rsidRPr="00F22408">
        <w:rPr>
          <w:b/>
          <w:bCs/>
          <w:sz w:val="20"/>
          <w:szCs w:val="20"/>
          <w:u w:val="none"/>
        </w:rPr>
        <w:t xml:space="preserve"> should know the following facts</w:t>
      </w:r>
      <w:r w:rsidR="00862D61">
        <w:rPr>
          <w:b/>
          <w:bCs/>
          <w:sz w:val="20"/>
          <w:szCs w:val="20"/>
          <w:u w:val="none"/>
        </w:rPr>
        <w:t xml:space="preserve"> (</w:t>
      </w:r>
      <w:r w:rsidR="00A62EEF">
        <w:rPr>
          <w:b/>
          <w:bCs/>
          <w:sz w:val="20"/>
          <w:szCs w:val="20"/>
          <w:u w:val="none"/>
        </w:rPr>
        <w:t>Revisiting KS1</w:t>
      </w:r>
      <w:r w:rsidR="00A9703A">
        <w:rPr>
          <w:b/>
          <w:bCs/>
          <w:sz w:val="20"/>
          <w:szCs w:val="20"/>
          <w:u w:val="none"/>
        </w:rPr>
        <w:t xml:space="preserve"> </w:t>
      </w:r>
      <w:r w:rsidR="00862D61">
        <w:rPr>
          <w:b/>
          <w:bCs/>
          <w:sz w:val="20"/>
          <w:szCs w:val="20"/>
          <w:u w:val="none"/>
        </w:rPr>
        <w:t>learning)</w:t>
      </w:r>
      <w:r w:rsidR="003E159B" w:rsidRPr="00F22408">
        <w:rPr>
          <w:b/>
          <w:bCs/>
          <w:sz w:val="20"/>
          <w:szCs w:val="20"/>
          <w:u w:val="none"/>
        </w:rPr>
        <w:t xml:space="preserve"> and be able to recall them instantly:</w:t>
      </w:r>
      <w:r w:rsidR="00452872">
        <w:rPr>
          <w:sz w:val="20"/>
          <w:szCs w:val="20"/>
          <w:u w:val="none"/>
        </w:rPr>
        <w:t xml:space="preserve"> </w:t>
      </w:r>
    </w:p>
    <w:p w14:paraId="4D314511" w14:textId="15ECB6F1" w:rsidR="00452872" w:rsidRPr="00C65273" w:rsidRDefault="00452872" w:rsidP="0097686C">
      <w:pPr>
        <w:contextualSpacing/>
        <w:rPr>
          <w:b/>
          <w:bCs/>
          <w:sz w:val="14"/>
          <w:szCs w:val="14"/>
          <w:u w:val="none"/>
        </w:rPr>
      </w:pPr>
    </w:p>
    <w:p w14:paraId="22D4DBFD" w14:textId="7409EEC1" w:rsidR="00DF13F3" w:rsidRDefault="00DF13F3" w:rsidP="0097686C">
      <w:pPr>
        <w:contextualSpacing/>
        <w:rPr>
          <w:b/>
          <w:bCs/>
          <w:sz w:val="20"/>
          <w:szCs w:val="20"/>
          <w:u w:val="none"/>
        </w:rPr>
      </w:pPr>
      <w:r>
        <w:rPr>
          <w:b/>
          <w:bCs/>
          <w:sz w:val="20"/>
          <w:szCs w:val="20"/>
          <w:u w:val="none"/>
        </w:rPr>
        <w:t xml:space="preserve">Key questions: </w:t>
      </w:r>
    </w:p>
    <w:p w14:paraId="35BAE524" w14:textId="3530C9BF" w:rsidR="00DF13F3" w:rsidRPr="00C65273" w:rsidRDefault="00DF13F3" w:rsidP="0097686C">
      <w:pPr>
        <w:contextualSpacing/>
        <w:rPr>
          <w:sz w:val="20"/>
          <w:szCs w:val="20"/>
          <w:u w:val="none"/>
        </w:rPr>
      </w:pPr>
      <w:r w:rsidRPr="00C65273">
        <w:rPr>
          <w:sz w:val="20"/>
          <w:szCs w:val="20"/>
          <w:u w:val="none"/>
        </w:rPr>
        <w:t>What time is it now? How do you know</w:t>
      </w:r>
      <w:r w:rsidR="002609F2" w:rsidRPr="00C65273">
        <w:rPr>
          <w:sz w:val="20"/>
          <w:szCs w:val="20"/>
          <w:u w:val="none"/>
        </w:rPr>
        <w:t>? i.e. what hands are pointing where…</w:t>
      </w:r>
    </w:p>
    <w:p w14:paraId="606A8D42" w14:textId="4298F4B2" w:rsidR="002609F2" w:rsidRPr="00C65273" w:rsidRDefault="002609F2" w:rsidP="0097686C">
      <w:pPr>
        <w:contextualSpacing/>
        <w:rPr>
          <w:sz w:val="20"/>
          <w:szCs w:val="20"/>
          <w:u w:val="none"/>
        </w:rPr>
      </w:pPr>
      <w:r w:rsidRPr="00C65273">
        <w:rPr>
          <w:sz w:val="20"/>
          <w:szCs w:val="20"/>
          <w:u w:val="none"/>
        </w:rPr>
        <w:t xml:space="preserve">In 15 </w:t>
      </w:r>
      <w:proofErr w:type="gramStart"/>
      <w:r w:rsidRPr="00C65273">
        <w:rPr>
          <w:sz w:val="20"/>
          <w:szCs w:val="20"/>
          <w:u w:val="none"/>
        </w:rPr>
        <w:t>minutes</w:t>
      </w:r>
      <w:proofErr w:type="gramEnd"/>
      <w:r w:rsidRPr="00C65273">
        <w:rPr>
          <w:sz w:val="20"/>
          <w:szCs w:val="20"/>
          <w:u w:val="none"/>
        </w:rPr>
        <w:t xml:space="preserve"> we will be going to Tesco. What will the clock look like? </w:t>
      </w:r>
    </w:p>
    <w:p w14:paraId="179E73EB" w14:textId="0442BAD0" w:rsidR="002609F2" w:rsidRPr="00C65273" w:rsidRDefault="002609F2" w:rsidP="0097686C">
      <w:pPr>
        <w:contextualSpacing/>
        <w:rPr>
          <w:sz w:val="20"/>
          <w:szCs w:val="20"/>
          <w:u w:val="none"/>
        </w:rPr>
      </w:pPr>
      <w:r w:rsidRPr="00C65273">
        <w:rPr>
          <w:sz w:val="20"/>
          <w:szCs w:val="20"/>
          <w:u w:val="none"/>
        </w:rPr>
        <w:t xml:space="preserve">The digital clock/ </w:t>
      </w:r>
      <w:r w:rsidR="00C65273" w:rsidRPr="00C65273">
        <w:rPr>
          <w:sz w:val="20"/>
          <w:szCs w:val="20"/>
          <w:u w:val="none"/>
        </w:rPr>
        <w:t>iPhone</w:t>
      </w:r>
      <w:r w:rsidRPr="00C65273">
        <w:rPr>
          <w:sz w:val="20"/>
          <w:szCs w:val="20"/>
          <w:u w:val="none"/>
        </w:rPr>
        <w:t xml:space="preserve"> reads </w:t>
      </w:r>
      <w:proofErr w:type="gramStart"/>
      <w:r w:rsidR="00C65273" w:rsidRPr="00C65273">
        <w:rPr>
          <w:sz w:val="20"/>
          <w:szCs w:val="20"/>
          <w:u w:val="none"/>
        </w:rPr>
        <w:t>XX:XX</w:t>
      </w:r>
      <w:proofErr w:type="gramEnd"/>
      <w:r w:rsidR="00C65273" w:rsidRPr="00C65273">
        <w:rPr>
          <w:sz w:val="20"/>
          <w:szCs w:val="20"/>
          <w:u w:val="none"/>
        </w:rPr>
        <w:t xml:space="preserve">, what would this look like on an analogue clock? </w:t>
      </w:r>
    </w:p>
    <w:p w14:paraId="52962000" w14:textId="77777777" w:rsidR="00DF13F3" w:rsidRPr="00C65273" w:rsidRDefault="00DF13F3" w:rsidP="0097686C">
      <w:pPr>
        <w:contextualSpacing/>
        <w:rPr>
          <w:b/>
          <w:bCs/>
          <w:sz w:val="16"/>
          <w:szCs w:val="16"/>
          <w:u w:val="none"/>
        </w:rPr>
      </w:pPr>
    </w:p>
    <w:p w14:paraId="30035820" w14:textId="69FCD06D" w:rsidR="009B0758" w:rsidRPr="00A729B7" w:rsidRDefault="009B0758" w:rsidP="0097686C">
      <w:pPr>
        <w:contextualSpacing/>
        <w:rPr>
          <w:b/>
          <w:bCs/>
          <w:sz w:val="20"/>
          <w:szCs w:val="20"/>
          <w:u w:val="none"/>
        </w:rPr>
      </w:pPr>
      <w:r w:rsidRPr="00A729B7">
        <w:rPr>
          <w:b/>
          <w:bCs/>
          <w:sz w:val="20"/>
          <w:szCs w:val="20"/>
          <w:u w:val="none"/>
        </w:rPr>
        <w:t>Top Tips</w:t>
      </w:r>
      <w:r w:rsidR="00E44BA6">
        <w:rPr>
          <w:b/>
          <w:bCs/>
          <w:sz w:val="20"/>
          <w:szCs w:val="20"/>
          <w:u w:val="none"/>
        </w:rPr>
        <w:t>:</w:t>
      </w:r>
    </w:p>
    <w:p w14:paraId="0B589A19" w14:textId="0AD8AC22" w:rsidR="009B0758" w:rsidRDefault="009B0758" w:rsidP="0097686C">
      <w:pPr>
        <w:contextualSpacing/>
        <w:rPr>
          <w:sz w:val="20"/>
          <w:szCs w:val="20"/>
          <w:u w:val="none"/>
        </w:rPr>
      </w:pPr>
      <w:r w:rsidRPr="009B0758">
        <w:rPr>
          <w:sz w:val="20"/>
          <w:szCs w:val="20"/>
          <w:u w:val="none"/>
        </w:rPr>
        <w:t xml:space="preserve">The secret to success? Practise little and often! You don’t need </w:t>
      </w:r>
      <w:r w:rsidR="00A57E9D">
        <w:rPr>
          <w:sz w:val="20"/>
          <w:szCs w:val="20"/>
          <w:u w:val="none"/>
        </w:rPr>
        <w:t xml:space="preserve">the entire clock at once. If you find your child finds time tricky, start by pointing out o’clock </w:t>
      </w:r>
      <w:r w:rsidR="00652631">
        <w:rPr>
          <w:sz w:val="20"/>
          <w:szCs w:val="20"/>
          <w:u w:val="none"/>
        </w:rPr>
        <w:t xml:space="preserve">and talking about the different hands and what they mean. </w:t>
      </w:r>
      <w:r w:rsidR="003605DD">
        <w:rPr>
          <w:sz w:val="20"/>
          <w:szCs w:val="20"/>
          <w:u w:val="none"/>
        </w:rPr>
        <w:t xml:space="preserve">When they ask what </w:t>
      </w:r>
      <w:proofErr w:type="gramStart"/>
      <w:r w:rsidR="00782B2A">
        <w:rPr>
          <w:sz w:val="20"/>
          <w:szCs w:val="20"/>
          <w:u w:val="none"/>
        </w:rPr>
        <w:t>time</w:t>
      </w:r>
      <w:proofErr w:type="gramEnd"/>
      <w:r w:rsidR="00782B2A">
        <w:rPr>
          <w:sz w:val="20"/>
          <w:szCs w:val="20"/>
          <w:u w:val="none"/>
        </w:rPr>
        <w:t xml:space="preserve"> </w:t>
      </w:r>
      <w:r w:rsidR="003605DD">
        <w:rPr>
          <w:sz w:val="20"/>
          <w:szCs w:val="20"/>
          <w:u w:val="none"/>
        </w:rPr>
        <w:t xml:space="preserve">it is, encourage them to work out with you rather than look at a digital clock. </w:t>
      </w:r>
      <w:r w:rsidR="00782B2A">
        <w:rPr>
          <w:sz w:val="20"/>
          <w:szCs w:val="20"/>
          <w:u w:val="none"/>
        </w:rPr>
        <w:t xml:space="preserve">If tea is in 15 minutes, where will the clock hands be? Time is best learnt practically and in context. </w:t>
      </w:r>
    </w:p>
    <w:p w14:paraId="128F1751" w14:textId="58F07F94" w:rsidR="00A729B7" w:rsidRPr="00C65273" w:rsidRDefault="00A729B7" w:rsidP="009B0758">
      <w:pPr>
        <w:contextualSpacing/>
        <w:rPr>
          <w:sz w:val="16"/>
          <w:szCs w:val="16"/>
          <w:u w:val="none"/>
        </w:rPr>
      </w:pPr>
    </w:p>
    <w:p w14:paraId="6F7A53DF" w14:textId="35D0BCC9" w:rsidR="00DF6355" w:rsidRPr="00A57E9D" w:rsidRDefault="00DF6355" w:rsidP="00DF6355">
      <w:pPr>
        <w:contextualSpacing/>
        <w:rPr>
          <w:b/>
          <w:bCs/>
          <w:sz w:val="20"/>
          <w:szCs w:val="20"/>
          <w:u w:val="none"/>
        </w:rPr>
      </w:pPr>
      <w:r w:rsidRPr="00A57E9D">
        <w:rPr>
          <w:b/>
          <w:bCs/>
          <w:sz w:val="20"/>
          <w:szCs w:val="20"/>
          <w:u w:val="none"/>
        </w:rPr>
        <w:t>Useful Video Links:</w:t>
      </w:r>
    </w:p>
    <w:p w14:paraId="42F094C3" w14:textId="3C9FB5D2" w:rsidR="00DF6355" w:rsidRDefault="00000000" w:rsidP="00DF6355">
      <w:pPr>
        <w:contextualSpacing/>
        <w:rPr>
          <w:sz w:val="20"/>
          <w:szCs w:val="20"/>
          <w:u w:val="none"/>
        </w:rPr>
      </w:pPr>
      <w:hyperlink r:id="rId9" w:history="1">
        <w:r w:rsidR="00DF6355" w:rsidRPr="00060039">
          <w:rPr>
            <w:rStyle w:val="Hyperlink"/>
            <w:sz w:val="20"/>
            <w:szCs w:val="20"/>
          </w:rPr>
          <w:t>https://www.youtube.com/watch?v=V32tRiEQ2AA&amp;list=PLWIJ2KbiNEypQx6oZDAuyI55g_ShOQRNx</w:t>
        </w:r>
      </w:hyperlink>
      <w:r w:rsidR="00DF6355">
        <w:rPr>
          <w:sz w:val="20"/>
          <w:szCs w:val="20"/>
          <w:u w:val="none"/>
        </w:rPr>
        <w:t xml:space="preserve"> – Maths4Kids is a great channel and has lots of useful videos to help with a variety of maths areas. </w:t>
      </w:r>
      <w:r w:rsidR="00DF6355" w:rsidRPr="00BE1336">
        <w:rPr>
          <w:b/>
          <w:bCs/>
          <w:color w:val="FF0000"/>
          <w:sz w:val="20"/>
          <w:szCs w:val="20"/>
          <w:u w:val="none"/>
        </w:rPr>
        <w:t>We use this video to support the learning of time. In school we will use this method</w:t>
      </w:r>
      <w:r w:rsidR="00DF6355">
        <w:rPr>
          <w:b/>
          <w:bCs/>
          <w:color w:val="FF0000"/>
          <w:sz w:val="20"/>
          <w:szCs w:val="20"/>
          <w:u w:val="none"/>
        </w:rPr>
        <w:t xml:space="preserve">. </w:t>
      </w:r>
      <w:r w:rsidR="00491080" w:rsidRPr="004477D5">
        <w:rPr>
          <w:color w:val="0070C0"/>
          <w:sz w:val="20"/>
          <w:szCs w:val="20"/>
          <w:u w:val="none"/>
        </w:rPr>
        <w:t xml:space="preserve">(The first video in the link goes through o’clock and half past, the second quarter to and quarter past, the third </w:t>
      </w:r>
      <w:r w:rsidR="004477D5" w:rsidRPr="004477D5">
        <w:rPr>
          <w:color w:val="0070C0"/>
          <w:sz w:val="20"/>
          <w:szCs w:val="20"/>
          <w:u w:val="none"/>
        </w:rPr>
        <w:t xml:space="preserve">to 5-minute intervals, and finally the fourth to </w:t>
      </w:r>
      <w:proofErr w:type="gramStart"/>
      <w:r w:rsidR="004477D5" w:rsidRPr="004477D5">
        <w:rPr>
          <w:color w:val="0070C0"/>
          <w:sz w:val="20"/>
          <w:szCs w:val="20"/>
          <w:u w:val="none"/>
        </w:rPr>
        <w:t>one minute</w:t>
      </w:r>
      <w:proofErr w:type="gramEnd"/>
      <w:r w:rsidR="004477D5" w:rsidRPr="004477D5">
        <w:rPr>
          <w:color w:val="0070C0"/>
          <w:sz w:val="20"/>
          <w:szCs w:val="20"/>
          <w:u w:val="none"/>
        </w:rPr>
        <w:t xml:space="preserve"> intervals. Please start at the point you need to). </w:t>
      </w:r>
    </w:p>
    <w:p w14:paraId="500EE99D" w14:textId="77777777" w:rsidR="008C520C" w:rsidRPr="00C65273" w:rsidRDefault="008C520C" w:rsidP="008C520C">
      <w:pPr>
        <w:contextualSpacing/>
        <w:rPr>
          <w:sz w:val="16"/>
          <w:szCs w:val="16"/>
          <w:u w:val="none"/>
        </w:rPr>
      </w:pPr>
    </w:p>
    <w:p w14:paraId="611C55B8" w14:textId="356BB057" w:rsidR="009B0758" w:rsidRPr="00A729B7" w:rsidRDefault="00DA3484" w:rsidP="009B0758">
      <w:pPr>
        <w:contextualSpacing/>
        <w:rPr>
          <w:b/>
          <w:bCs/>
          <w:sz w:val="20"/>
          <w:szCs w:val="20"/>
          <w:u w:val="none"/>
        </w:rPr>
      </w:pPr>
      <w:r>
        <w:rPr>
          <w:b/>
          <w:bCs/>
          <w:sz w:val="20"/>
          <w:szCs w:val="20"/>
          <w:u w:val="none"/>
        </w:rPr>
        <w:t>Get Creative</w:t>
      </w:r>
      <w:r w:rsidR="009B0758" w:rsidRPr="00A729B7">
        <w:rPr>
          <w:b/>
          <w:bCs/>
          <w:sz w:val="20"/>
          <w:szCs w:val="20"/>
          <w:u w:val="none"/>
        </w:rPr>
        <w:t>!</w:t>
      </w:r>
    </w:p>
    <w:p w14:paraId="479851FE" w14:textId="10147907" w:rsidR="009B0758" w:rsidRDefault="009B0758" w:rsidP="003558C2">
      <w:pPr>
        <w:contextualSpacing/>
        <w:rPr>
          <w:sz w:val="20"/>
          <w:szCs w:val="20"/>
          <w:u w:val="none"/>
        </w:rPr>
      </w:pPr>
      <w:r w:rsidRPr="009B0758">
        <w:rPr>
          <w:rFonts w:ascii="Segoe UI Symbol" w:hAnsi="Segoe UI Symbol" w:cs="Segoe UI Symbol"/>
          <w:sz w:val="20"/>
          <w:szCs w:val="20"/>
          <w:u w:val="none"/>
        </w:rPr>
        <w:t>✓</w:t>
      </w:r>
      <w:r w:rsidRPr="009B0758">
        <w:rPr>
          <w:sz w:val="20"/>
          <w:szCs w:val="20"/>
          <w:u w:val="none"/>
        </w:rPr>
        <w:t xml:space="preserve"> </w:t>
      </w:r>
      <w:r w:rsidR="003558C2">
        <w:rPr>
          <w:sz w:val="20"/>
          <w:szCs w:val="20"/>
          <w:u w:val="none"/>
        </w:rPr>
        <w:t xml:space="preserve">Create a rough </w:t>
      </w:r>
      <w:r w:rsidR="004477D5">
        <w:rPr>
          <w:sz w:val="20"/>
          <w:szCs w:val="20"/>
          <w:u w:val="none"/>
        </w:rPr>
        <w:t>timetable</w:t>
      </w:r>
      <w:r w:rsidR="003558C2">
        <w:rPr>
          <w:sz w:val="20"/>
          <w:szCs w:val="20"/>
          <w:u w:val="none"/>
        </w:rPr>
        <w:t xml:space="preserve"> for an average day</w:t>
      </w:r>
      <w:r w:rsidR="00AE1BBE">
        <w:rPr>
          <w:sz w:val="20"/>
          <w:szCs w:val="20"/>
          <w:u w:val="none"/>
        </w:rPr>
        <w:t xml:space="preserve"> so that children are aware of what roughly happens around o’clock and half past the hour, e.g. 7.30 </w:t>
      </w:r>
      <w:r w:rsidR="00D84FAF">
        <w:rPr>
          <w:sz w:val="20"/>
          <w:szCs w:val="20"/>
          <w:u w:val="none"/>
        </w:rPr>
        <w:t xml:space="preserve">– we brush our teeth. </w:t>
      </w:r>
    </w:p>
    <w:p w14:paraId="6248DEEA" w14:textId="5DA3A4F9" w:rsidR="00D84FAF" w:rsidRDefault="00196EC5" w:rsidP="003558C2">
      <w:pPr>
        <w:contextualSpacing/>
        <w:rPr>
          <w:sz w:val="20"/>
          <w:szCs w:val="20"/>
          <w:u w:val="none"/>
        </w:rPr>
      </w:pPr>
      <w:r w:rsidRPr="009B0758">
        <w:rPr>
          <w:rFonts w:ascii="Segoe UI Symbol" w:hAnsi="Segoe UI Symbol" w:cs="Segoe UI Symbol"/>
          <w:sz w:val="20"/>
          <w:szCs w:val="20"/>
          <w:u w:val="none"/>
        </w:rPr>
        <w:t>✓</w:t>
      </w:r>
      <w:r>
        <w:rPr>
          <w:rFonts w:ascii="Segoe UI Symbol" w:hAnsi="Segoe UI Symbol" w:cs="Segoe UI Symbol"/>
          <w:sz w:val="20"/>
          <w:szCs w:val="20"/>
          <w:u w:val="none"/>
        </w:rPr>
        <w:t xml:space="preserve"> </w:t>
      </w:r>
      <w:r w:rsidR="00D84FAF">
        <w:rPr>
          <w:sz w:val="20"/>
          <w:szCs w:val="20"/>
          <w:u w:val="none"/>
        </w:rPr>
        <w:t>Design a matching game</w:t>
      </w:r>
      <w:r w:rsidR="006A5EB8">
        <w:rPr>
          <w:sz w:val="20"/>
          <w:szCs w:val="20"/>
          <w:u w:val="none"/>
        </w:rPr>
        <w:t xml:space="preserve"> – this is a good one to take inspo from or download</w:t>
      </w:r>
      <w:r w:rsidR="00D84FAF">
        <w:rPr>
          <w:sz w:val="20"/>
          <w:szCs w:val="20"/>
          <w:u w:val="none"/>
        </w:rPr>
        <w:t xml:space="preserve"> </w:t>
      </w:r>
      <w:hyperlink r:id="rId10" w:history="1">
        <w:r w:rsidR="006A5EB8" w:rsidRPr="00060039">
          <w:rPr>
            <w:rStyle w:val="Hyperlink"/>
            <w:sz w:val="20"/>
            <w:szCs w:val="20"/>
          </w:rPr>
          <w:t>https://www.twinkl.co.uk/resource/telling-the-time-ice-cream-cone-half-past-and-oclock-matching-worksheets-activity-activity-t-n-10362</w:t>
        </w:r>
      </w:hyperlink>
      <w:r w:rsidR="006A5EB8">
        <w:rPr>
          <w:sz w:val="20"/>
          <w:szCs w:val="20"/>
          <w:u w:val="none"/>
        </w:rPr>
        <w:t xml:space="preserve"> </w:t>
      </w:r>
    </w:p>
    <w:p w14:paraId="484EE7BD" w14:textId="26F671BE" w:rsidR="00064AA5" w:rsidRPr="009B0758" w:rsidRDefault="00196EC5" w:rsidP="009B0758">
      <w:pPr>
        <w:contextualSpacing/>
        <w:rPr>
          <w:sz w:val="20"/>
          <w:szCs w:val="20"/>
          <w:u w:val="none"/>
        </w:rPr>
      </w:pPr>
      <w:r w:rsidRPr="009B0758">
        <w:rPr>
          <w:rFonts w:ascii="Segoe UI Symbol" w:hAnsi="Segoe UI Symbol" w:cs="Segoe UI Symbol"/>
          <w:sz w:val="20"/>
          <w:szCs w:val="20"/>
          <w:u w:val="none"/>
        </w:rPr>
        <w:t>✓</w:t>
      </w:r>
      <w:r>
        <w:rPr>
          <w:rFonts w:ascii="Segoe UI Symbol" w:hAnsi="Segoe UI Symbol" w:cs="Segoe UI Symbol"/>
          <w:sz w:val="20"/>
          <w:szCs w:val="20"/>
          <w:u w:val="none"/>
        </w:rPr>
        <w:t xml:space="preserve"> </w:t>
      </w:r>
      <w:r w:rsidR="001A607E">
        <w:rPr>
          <w:sz w:val="20"/>
          <w:szCs w:val="20"/>
          <w:u w:val="none"/>
        </w:rPr>
        <w:t xml:space="preserve">Create a paper clock using card and split pins – sometimes the </w:t>
      </w:r>
      <w:r>
        <w:rPr>
          <w:sz w:val="20"/>
          <w:szCs w:val="20"/>
          <w:u w:val="none"/>
        </w:rPr>
        <w:t>simplest</w:t>
      </w:r>
      <w:r w:rsidR="001A607E">
        <w:rPr>
          <w:sz w:val="20"/>
          <w:szCs w:val="20"/>
          <w:u w:val="none"/>
        </w:rPr>
        <w:t xml:space="preserve"> of activities is the best</w:t>
      </w:r>
      <w:r>
        <w:rPr>
          <w:sz w:val="20"/>
          <w:szCs w:val="20"/>
          <w:u w:val="none"/>
        </w:rPr>
        <w:t>.</w:t>
      </w:r>
    </w:p>
    <w:p w14:paraId="4EAC9806" w14:textId="3AA6E26E" w:rsidR="000770CB" w:rsidRPr="0097686C" w:rsidRDefault="00B843AC">
      <w:pPr>
        <w:contextualSpacing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</w:t>
      </w:r>
    </w:p>
    <w:sectPr w:rsidR="000770CB" w:rsidRPr="0097686C" w:rsidSect="00EF5383">
      <w:pgSz w:w="11906" w:h="16838"/>
      <w:pgMar w:top="1134" w:right="1134" w:bottom="851" w:left="1134" w:header="709" w:footer="709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85946"/>
    <w:multiLevelType w:val="hybridMultilevel"/>
    <w:tmpl w:val="D75C5B24"/>
    <w:lvl w:ilvl="0" w:tplc="7F0E9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5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9B"/>
    <w:rsid w:val="00022127"/>
    <w:rsid w:val="0003447E"/>
    <w:rsid w:val="00045CB1"/>
    <w:rsid w:val="00052EF9"/>
    <w:rsid w:val="00064AA5"/>
    <w:rsid w:val="000770CB"/>
    <w:rsid w:val="000801F2"/>
    <w:rsid w:val="000D1A5B"/>
    <w:rsid w:val="000D6336"/>
    <w:rsid w:val="00100D6B"/>
    <w:rsid w:val="00173626"/>
    <w:rsid w:val="001828B2"/>
    <w:rsid w:val="00187EFA"/>
    <w:rsid w:val="00196EC5"/>
    <w:rsid w:val="001A607E"/>
    <w:rsid w:val="001B1FFB"/>
    <w:rsid w:val="001C0AE8"/>
    <w:rsid w:val="002223C4"/>
    <w:rsid w:val="00254D1A"/>
    <w:rsid w:val="002609F2"/>
    <w:rsid w:val="00271D6E"/>
    <w:rsid w:val="002D769F"/>
    <w:rsid w:val="002F1715"/>
    <w:rsid w:val="002F584E"/>
    <w:rsid w:val="00322BD5"/>
    <w:rsid w:val="00331831"/>
    <w:rsid w:val="00335DF9"/>
    <w:rsid w:val="003416B6"/>
    <w:rsid w:val="00352791"/>
    <w:rsid w:val="003558C2"/>
    <w:rsid w:val="0035658A"/>
    <w:rsid w:val="003605DD"/>
    <w:rsid w:val="003A72AB"/>
    <w:rsid w:val="003D03EB"/>
    <w:rsid w:val="003D6F81"/>
    <w:rsid w:val="003E159B"/>
    <w:rsid w:val="00413A08"/>
    <w:rsid w:val="004477D5"/>
    <w:rsid w:val="00452872"/>
    <w:rsid w:val="00486BFA"/>
    <w:rsid w:val="00491080"/>
    <w:rsid w:val="004A2AED"/>
    <w:rsid w:val="004B006E"/>
    <w:rsid w:val="004B0633"/>
    <w:rsid w:val="004D0AA3"/>
    <w:rsid w:val="004E7937"/>
    <w:rsid w:val="00564BDC"/>
    <w:rsid w:val="005C575D"/>
    <w:rsid w:val="005C7FC5"/>
    <w:rsid w:val="005D1BDC"/>
    <w:rsid w:val="005D75D1"/>
    <w:rsid w:val="005F4644"/>
    <w:rsid w:val="00602B7D"/>
    <w:rsid w:val="00617780"/>
    <w:rsid w:val="00643AFE"/>
    <w:rsid w:val="00652631"/>
    <w:rsid w:val="00680E3B"/>
    <w:rsid w:val="00684BB9"/>
    <w:rsid w:val="00685918"/>
    <w:rsid w:val="006954EF"/>
    <w:rsid w:val="006A5EB8"/>
    <w:rsid w:val="006B5494"/>
    <w:rsid w:val="006B5C0A"/>
    <w:rsid w:val="006E42ED"/>
    <w:rsid w:val="007366CF"/>
    <w:rsid w:val="00756C48"/>
    <w:rsid w:val="00782B2A"/>
    <w:rsid w:val="0079126E"/>
    <w:rsid w:val="007A6346"/>
    <w:rsid w:val="007B0B9B"/>
    <w:rsid w:val="007D159E"/>
    <w:rsid w:val="007F0F4F"/>
    <w:rsid w:val="007F4993"/>
    <w:rsid w:val="00825586"/>
    <w:rsid w:val="008340F2"/>
    <w:rsid w:val="00841334"/>
    <w:rsid w:val="008418C0"/>
    <w:rsid w:val="008434EA"/>
    <w:rsid w:val="0084615F"/>
    <w:rsid w:val="00862D61"/>
    <w:rsid w:val="00874BE8"/>
    <w:rsid w:val="008910C1"/>
    <w:rsid w:val="00891227"/>
    <w:rsid w:val="00897E63"/>
    <w:rsid w:val="008A5DA6"/>
    <w:rsid w:val="008B2CF2"/>
    <w:rsid w:val="008C4054"/>
    <w:rsid w:val="008C520C"/>
    <w:rsid w:val="008D634F"/>
    <w:rsid w:val="008F68B2"/>
    <w:rsid w:val="009029CA"/>
    <w:rsid w:val="009050C2"/>
    <w:rsid w:val="00932F47"/>
    <w:rsid w:val="00961696"/>
    <w:rsid w:val="0097686C"/>
    <w:rsid w:val="009876FE"/>
    <w:rsid w:val="009B0758"/>
    <w:rsid w:val="009C7BEF"/>
    <w:rsid w:val="009E76E1"/>
    <w:rsid w:val="00A35418"/>
    <w:rsid w:val="00A3594D"/>
    <w:rsid w:val="00A57E9D"/>
    <w:rsid w:val="00A62EEF"/>
    <w:rsid w:val="00A729B7"/>
    <w:rsid w:val="00A74C92"/>
    <w:rsid w:val="00A84015"/>
    <w:rsid w:val="00A9703A"/>
    <w:rsid w:val="00A97E27"/>
    <w:rsid w:val="00AA71AF"/>
    <w:rsid w:val="00AB3011"/>
    <w:rsid w:val="00AC2681"/>
    <w:rsid w:val="00AD04B9"/>
    <w:rsid w:val="00AD63AF"/>
    <w:rsid w:val="00AE1BBE"/>
    <w:rsid w:val="00B14702"/>
    <w:rsid w:val="00B42188"/>
    <w:rsid w:val="00B44E70"/>
    <w:rsid w:val="00B843AC"/>
    <w:rsid w:val="00BC1D1E"/>
    <w:rsid w:val="00BE0BF3"/>
    <w:rsid w:val="00BE1336"/>
    <w:rsid w:val="00C00D17"/>
    <w:rsid w:val="00C1001C"/>
    <w:rsid w:val="00C11391"/>
    <w:rsid w:val="00C562E9"/>
    <w:rsid w:val="00C65273"/>
    <w:rsid w:val="00C71214"/>
    <w:rsid w:val="00C772FA"/>
    <w:rsid w:val="00C91722"/>
    <w:rsid w:val="00C937AB"/>
    <w:rsid w:val="00CA01DB"/>
    <w:rsid w:val="00CE4409"/>
    <w:rsid w:val="00CE49A6"/>
    <w:rsid w:val="00CF0C37"/>
    <w:rsid w:val="00CF4B15"/>
    <w:rsid w:val="00D11344"/>
    <w:rsid w:val="00D20D6D"/>
    <w:rsid w:val="00D342DD"/>
    <w:rsid w:val="00D7566F"/>
    <w:rsid w:val="00D77911"/>
    <w:rsid w:val="00D84FAF"/>
    <w:rsid w:val="00DA0047"/>
    <w:rsid w:val="00DA3484"/>
    <w:rsid w:val="00DA60A8"/>
    <w:rsid w:val="00DF13F3"/>
    <w:rsid w:val="00DF6355"/>
    <w:rsid w:val="00E10C57"/>
    <w:rsid w:val="00E44BA6"/>
    <w:rsid w:val="00E47F79"/>
    <w:rsid w:val="00E5077A"/>
    <w:rsid w:val="00E50BE4"/>
    <w:rsid w:val="00E6731A"/>
    <w:rsid w:val="00E8479C"/>
    <w:rsid w:val="00EA57DF"/>
    <w:rsid w:val="00EA6AC0"/>
    <w:rsid w:val="00EC6EAC"/>
    <w:rsid w:val="00ED1D84"/>
    <w:rsid w:val="00ED7937"/>
    <w:rsid w:val="00EF5383"/>
    <w:rsid w:val="00F00E7F"/>
    <w:rsid w:val="00F03053"/>
    <w:rsid w:val="00F22408"/>
    <w:rsid w:val="00F41F1C"/>
    <w:rsid w:val="00F5572A"/>
    <w:rsid w:val="00F74DFA"/>
    <w:rsid w:val="00F85BC6"/>
    <w:rsid w:val="00FA4B5A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51A4"/>
  <w15:chartTrackingRefBased/>
  <w15:docId w15:val="{A3059189-3ADB-46C2-8941-AEC7005D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ssoon Infant Std" w:eastAsiaTheme="minorHAnsi" w:hAnsi="Sassoon Infant Std" w:cstheme="minorBidi"/>
        <w:sz w:val="32"/>
        <w:szCs w:val="22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2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F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10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s://www.twinkl.co.uk/resource/telling-the-time-ice-cream-cone-half-past-and-oclock-matching-worksheets-activity-activity-t-n-103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32tRiEQ2AA&amp;list=PLWIJ2KbiNEypQx6oZDAuyI55g_ShOQRN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4F9A9668E4DBD687FFEA2FE0D61" ma:contentTypeVersion="18" ma:contentTypeDescription="Create a new document." ma:contentTypeScope="" ma:versionID="3630d2963147609faf7da7d143a4ec31">
  <xsd:schema xmlns:xsd="http://www.w3.org/2001/XMLSchema" xmlns:xs="http://www.w3.org/2001/XMLSchema" xmlns:p="http://schemas.microsoft.com/office/2006/metadata/properties" xmlns:ns2="62559918-43d9-4c28-8793-bba58b7259b7" xmlns:ns3="c0f8ace6-9293-4ace-8446-556132adf663" targetNamespace="http://schemas.microsoft.com/office/2006/metadata/properties" ma:root="true" ma:fieldsID="3ba2263838fe177bad38a0d3b348d64f" ns2:_="" ns3:_="">
    <xsd:import namespace="62559918-43d9-4c28-8793-bba58b7259b7"/>
    <xsd:import namespace="c0f8ace6-9293-4ace-8446-556132adf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59918-43d9-4c28-8793-bba58b725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f55a224-095f-4da9-9687-d73f269d8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8ace6-9293-4ace-8446-556132adf66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760fb50-38b2-4d51-b9b1-c3fe418126fa}" ma:internalName="TaxCatchAll" ma:showField="CatchAllData" ma:web="c0f8ace6-9293-4ace-8446-556132adf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f8ace6-9293-4ace-8446-556132adf663" xsi:nil="true"/>
    <lcf76f155ced4ddcb4097134ff3c332f xmlns="62559918-43d9-4c28-8793-bba58b7259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1C816D-C35D-4832-A34A-16622CA70545}"/>
</file>

<file path=customXml/itemProps2.xml><?xml version="1.0" encoding="utf-8"?>
<ds:datastoreItem xmlns:ds="http://schemas.openxmlformats.org/officeDocument/2006/customXml" ds:itemID="{30A4D8E8-E8F3-485D-B9C2-719CC7A43799}"/>
</file>

<file path=customXml/itemProps3.xml><?xml version="1.0" encoding="utf-8"?>
<ds:datastoreItem xmlns:ds="http://schemas.openxmlformats.org/officeDocument/2006/customXml" ds:itemID="{372C4286-92D7-4564-8790-C2513EFF5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Stevens</dc:creator>
  <cp:keywords/>
  <dc:description/>
  <cp:lastModifiedBy>Abigail Stevens</cp:lastModifiedBy>
  <cp:revision>13</cp:revision>
  <dcterms:created xsi:type="dcterms:W3CDTF">2024-02-25T23:54:00Z</dcterms:created>
  <dcterms:modified xsi:type="dcterms:W3CDTF">2024-02-26T00:09:00Z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0x010100582BC4F9A9668E4DBD687FFEA2FE0D61</vt:lpwstr>
  </property>
</Properties>
</file>